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C24" w:rsidRPr="00AB2B2C" w:rsidRDefault="004F3C24" w:rsidP="004F3C24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2B2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GRIGLIA DI OSSERVAZIONE PER LA VALUTAZIONE DELLE COMPETENZE</w:t>
      </w:r>
    </w:p>
    <w:p w:rsidR="004F3C24" w:rsidRPr="004F3C24" w:rsidRDefault="004F3C24" w:rsidP="004F3C24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3C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COMPETENZA MATEMATICA E COMPETENZE DI BASE IN SCIENZA E TECNOLOGIA</w:t>
      </w:r>
    </w:p>
    <w:p w:rsidR="00A378E1" w:rsidRDefault="004F3C24" w:rsidP="00A378E1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F3C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 sue conoscenze matematiche e scientifico tecnologiche gli consentono di analizzare dati e fatti della realtà e di verificare l'attendibilità delle analisi quantitative e statistiche proposte da altri. Il possesso di un pensiero logico-scientifico gli consente di affrontare problemi e situazioni sulla base di elementi certi e di essere consapevole dei limiti delle affermazioni inerenti question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4F3C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complesse che non si prestano a spiegazioni univoche.</w:t>
      </w:r>
      <w:r w:rsidR="00371D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4F3C24" w:rsidRDefault="00A378E1" w:rsidP="00A378E1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(Scrivere le lettere dei livelli relative alle evidenze osservate per ciascun alunno)</w:t>
      </w:r>
    </w:p>
    <w:p w:rsidR="004F3C24" w:rsidRDefault="004F3C24" w:rsidP="004F3C24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Disciplina………………………………Docente……………………………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.Co</w:t>
      </w:r>
      <w:r w:rsidR="00DB0E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mpito di realtà…………………………………......................</w:t>
      </w:r>
    </w:p>
    <w:p w:rsidR="004F3C24" w:rsidRPr="00A378E1" w:rsidRDefault="00DB0EF3" w:rsidP="00A378E1">
      <w:pPr>
        <w:spacing w:before="100" w:beforeAutospacing="1" w:after="11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Data…………………….</w:t>
      </w:r>
    </w:p>
    <w:tbl>
      <w:tblPr>
        <w:tblW w:w="145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98"/>
        <w:gridCol w:w="3791"/>
        <w:gridCol w:w="4549"/>
        <w:gridCol w:w="4827"/>
      </w:tblGrid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F3C24" w:rsidRDefault="00DB0EF3" w:rsidP="004F3C2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 INDICATORI</w:t>
            </w:r>
          </w:p>
          <w:p w:rsidR="00DB0EF3" w:rsidRPr="004F3C24" w:rsidRDefault="00DB0EF3" w:rsidP="004F3C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(evidenze da osservare)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 PADRONANZA DELLE ABILITA' LOGICO-MATEMATICHE, DI RAPPRESENTAZIONE E DI SOLUZIONE DEI PROBLEMI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 OSSERVAZIONE ED ANALISI DELLA REALTA' E DEI FENOMENI AD ESSA CONNESSI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3. PADRONANZA DELLE ABILITA' DI ORGANIZZAZIONE, PROGETTAZIONE E DI VALUTAZIONE DI IPOTESI E SOLUZIONI</w:t>
            </w:r>
          </w:p>
        </w:tc>
      </w:tr>
      <w:tr w:rsidR="00DB0EF3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B0EF3" w:rsidRDefault="00AB2B2C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</w:t>
            </w:r>
            <w:r w:rsidR="00DB0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lasse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.</w:t>
            </w:r>
          </w:p>
          <w:p w:rsidR="00AB2B2C" w:rsidRPr="00DB0EF3" w:rsidRDefault="00AB2B2C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B0EF3" w:rsidRPr="004F3C24" w:rsidRDefault="00DB0EF3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B0EF3" w:rsidRPr="004F3C24" w:rsidRDefault="00DB0EF3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B0EF3" w:rsidRPr="004F3C24" w:rsidRDefault="00DB0EF3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A378E1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10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3C24" w:rsidRPr="004F3C24" w:rsidTr="004F3C24">
        <w:trPr>
          <w:tblCellSpacing w:w="0" w:type="dxa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F3C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3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3C24" w:rsidRPr="004F3C24" w:rsidRDefault="004F3C24" w:rsidP="004F3C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B0EF3" w:rsidRDefault="00DB0EF3" w:rsidP="00A378E1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:rsidR="00DB0EF3" w:rsidRPr="00A378E1" w:rsidRDefault="004F3C24" w:rsidP="00A378E1">
      <w:pPr>
        <w:spacing w:before="100" w:beforeAutospacing="1" w:after="119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4F3C2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Legenda</w:t>
      </w:r>
      <w:r w:rsidR="00AB2B2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e descrittori</w:t>
      </w:r>
    </w:p>
    <w:p w:rsidR="00DB0EF3" w:rsidRDefault="004F3C24" w:rsidP="004F3C24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4F3C2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1.</w:t>
      </w:r>
      <w:r w:rsidR="00DB0EF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PADRONANZA </w:t>
      </w:r>
      <w:r w:rsidR="00DB0EF3" w:rsidRPr="004F3C24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DELLE ABILITA' LOGICO-MATEMATICHE, DI RAPPRESENTAZIONE E DI SOLUZIONE DEI PROBLEMI</w:t>
      </w:r>
      <w:r w:rsidR="00DB0EF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</w:p>
    <w:p w:rsidR="004F3C24" w:rsidRPr="004F3C24" w:rsidRDefault="004F3C24" w:rsidP="004F3C24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4F3C2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  <w:r w:rsidR="00DB0EF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  </w:t>
      </w:r>
      <w:proofErr w:type="gramStart"/>
      <w:r w:rsidRPr="00DB0EF3">
        <w:rPr>
          <w:rFonts w:ascii="Verdana" w:eastAsia="Times New Roman" w:hAnsi="Verdana" w:cs="Times New Roman"/>
          <w:b/>
          <w:sz w:val="18"/>
          <w:szCs w:val="18"/>
          <w:lang w:eastAsia="it-IT"/>
        </w:rPr>
        <w:t>D</w:t>
      </w:r>
      <w:r w:rsidR="00DB0EF3">
        <w:rPr>
          <w:rFonts w:ascii="Verdana" w:eastAsia="Times New Roman" w:hAnsi="Verdana" w:cs="Times New Roman"/>
          <w:sz w:val="18"/>
          <w:szCs w:val="18"/>
          <w:lang w:eastAsia="it-IT"/>
        </w:rPr>
        <w:t>: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>Conosce</w:t>
      </w:r>
      <w:proofErr w:type="gramEnd"/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 principali strumenti di calcolo algebrico e/o statistico, le principali forme e formule della geometria piana, risolve semplici problemi e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>rappresenta dati e informazioni opportunamente guidato.</w:t>
      </w:r>
    </w:p>
    <w:p w:rsidR="004F3C24" w:rsidRPr="004F3C24" w:rsidRDefault="004F3C24" w:rsidP="004F3C24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</w:t>
      </w:r>
      <w:proofErr w:type="gramStart"/>
      <w:r w:rsidRPr="00DB0EF3">
        <w:rPr>
          <w:rFonts w:ascii="Verdana" w:eastAsia="Times New Roman" w:hAnsi="Verdana" w:cs="Times New Roman"/>
          <w:b/>
          <w:sz w:val="18"/>
          <w:szCs w:val="18"/>
          <w:lang w:eastAsia="it-IT"/>
        </w:rPr>
        <w:t>C</w:t>
      </w:r>
      <w:r w:rsidR="00DB0EF3">
        <w:rPr>
          <w:rFonts w:ascii="Verdana" w:eastAsia="Times New Roman" w:hAnsi="Verdana" w:cs="Times New Roman"/>
          <w:sz w:val="18"/>
          <w:szCs w:val="18"/>
          <w:lang w:eastAsia="it-IT"/>
        </w:rPr>
        <w:t>: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>Utilizza</w:t>
      </w:r>
      <w:proofErr w:type="gramEnd"/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gli strumenti di calcolo algebrico e/o statistico, le forme e le formule della geometria piana per la soluzione di problemi già impostati, rappresenta dati e informazioni in schemi già prestabiliti.</w:t>
      </w:r>
    </w:p>
    <w:p w:rsidR="00A378E1" w:rsidRDefault="004F3C24" w:rsidP="004F3C24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</w:t>
      </w:r>
      <w:proofErr w:type="gramStart"/>
      <w:r w:rsidRPr="00DB0EF3">
        <w:rPr>
          <w:rFonts w:ascii="Verdana" w:eastAsia="Times New Roman" w:hAnsi="Verdana" w:cs="Times New Roman"/>
          <w:b/>
          <w:sz w:val="18"/>
          <w:szCs w:val="18"/>
          <w:lang w:eastAsia="it-IT"/>
        </w:rPr>
        <w:t>B</w:t>
      </w:r>
      <w:r w:rsidR="00DB0EF3">
        <w:rPr>
          <w:rFonts w:ascii="Verdana" w:eastAsia="Times New Roman" w:hAnsi="Verdana" w:cs="Times New Roman"/>
          <w:b/>
          <w:sz w:val="18"/>
          <w:szCs w:val="18"/>
          <w:lang w:eastAsia="it-IT"/>
        </w:rPr>
        <w:t>: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>Sa</w:t>
      </w:r>
      <w:proofErr w:type="gramEnd"/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utilizzare gli strumenti di calcolo algebrico e/o statistico, le forme e le formule della geometria piana, sceglie le modalità più adatte alla rappresentazione di dati e informazioni, risolve problemi.</w:t>
      </w:r>
    </w:p>
    <w:p w:rsidR="004F3C24" w:rsidRPr="004F3C24" w:rsidRDefault="004F3C24" w:rsidP="00A378E1">
      <w:pPr>
        <w:spacing w:before="100" w:beforeAutospacing="1" w:after="119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EF3">
        <w:rPr>
          <w:rFonts w:ascii="Verdana" w:eastAsia="Times New Roman" w:hAnsi="Verdana" w:cs="Times New Roman"/>
          <w:b/>
          <w:sz w:val="18"/>
          <w:szCs w:val="18"/>
          <w:lang w:eastAsia="it-IT"/>
        </w:rPr>
        <w:t>A</w:t>
      </w:r>
      <w:r w:rsidR="00DB0EF3">
        <w:rPr>
          <w:rFonts w:ascii="Verdana" w:eastAsia="Times New Roman" w:hAnsi="Verdana" w:cs="Times New Roman"/>
          <w:sz w:val="18"/>
          <w:szCs w:val="18"/>
          <w:lang w:eastAsia="it-IT"/>
        </w:rPr>
        <w:t>: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Sa utilizzare correttamente gli strumenti di calcolo algebrico e/o statistico, le forme e le formule della geometria piana, sceglie le modalità più adatte </w:t>
      </w:r>
      <w:r w:rsidR="00A378E1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</w:t>
      </w:r>
      <w:bookmarkStart w:id="0" w:name="_GoBack"/>
      <w:bookmarkEnd w:id="0"/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>alla rappresentazione di dati e informazioni, risolve problemi anche al di fuori del contesto disciplinare.</w:t>
      </w:r>
    </w:p>
    <w:p w:rsidR="004F3C24" w:rsidRPr="004F3C24" w:rsidRDefault="004F3C24" w:rsidP="004F3C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0EF3" w:rsidRDefault="004F3C24" w:rsidP="004F3C24">
      <w:pPr>
        <w:spacing w:before="100" w:beforeAutospacing="1" w:after="119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4F3C24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2.</w:t>
      </w:r>
      <w:r w:rsidR="00DB0EF3" w:rsidRPr="00DB0EF3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 xml:space="preserve"> </w:t>
      </w:r>
      <w:r w:rsidR="00DB0EF3" w:rsidRPr="004F3C24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OSSERVAZIONE ED ANALISI DELLA REALTA' E DEI FENOMENI AD ESSA CONNESSI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:rsidR="004F3C24" w:rsidRPr="004F3C24" w:rsidRDefault="00DB0EF3" w:rsidP="004F3C24">
      <w:pPr>
        <w:spacing w:before="100" w:beforeAutospacing="1" w:after="119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</w:t>
      </w:r>
      <w:r w:rsidR="004F3C24" w:rsidRPr="00DB0EF3">
        <w:rPr>
          <w:rFonts w:ascii="Verdana" w:eastAsia="Times New Roman" w:hAnsi="Verdana" w:cs="Times New Roman"/>
          <w:b/>
          <w:sz w:val="18"/>
          <w:szCs w:val="18"/>
          <w:lang w:eastAsia="it-IT"/>
        </w:rPr>
        <w:t>D</w:t>
      </w:r>
      <w:r w:rsidR="004F3C24"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Esplora, descrive in modo semplice lo svolgersi degli eventi e/o fenomeni più comuni.</w:t>
      </w:r>
    </w:p>
    <w:p w:rsidR="004F3C24" w:rsidRPr="004F3C24" w:rsidRDefault="004F3C24" w:rsidP="004F3C24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</w:t>
      </w:r>
      <w:proofErr w:type="gramStart"/>
      <w:r w:rsidRPr="00DB0EF3">
        <w:rPr>
          <w:rFonts w:ascii="Verdana" w:eastAsia="Times New Roman" w:hAnsi="Verdana" w:cs="Times New Roman"/>
          <w:b/>
          <w:sz w:val="18"/>
          <w:szCs w:val="18"/>
          <w:lang w:eastAsia="it-IT"/>
        </w:rPr>
        <w:t>C</w:t>
      </w:r>
      <w:r w:rsidR="00DB0EF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Esplora</w:t>
      </w:r>
      <w:proofErr w:type="gramEnd"/>
      <w:r w:rsidR="00DB0EF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>descrive e sperimenta lo svolgersi degli eventi e/o fenomeni più comuni con la guida dell'insegnante.</w:t>
      </w:r>
    </w:p>
    <w:p w:rsidR="004F3C24" w:rsidRPr="004F3C24" w:rsidRDefault="004F3C24" w:rsidP="00DB0EF3">
      <w:pPr>
        <w:spacing w:before="100" w:beforeAutospacing="1" w:after="119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EF3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B 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>Esplora, descrive e sperimenta lo svolgersi degli eventi e/o fenomeni comuni, ne verif</w:t>
      </w:r>
      <w:r w:rsidR="00DB0EF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ica le cause e le conseguenze, 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propone ipotesi e soluzioni sulla </w:t>
      </w:r>
      <w:r w:rsidR="00DB0EF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>base di sollecitazioni.</w:t>
      </w:r>
    </w:p>
    <w:p w:rsidR="004F3C24" w:rsidRPr="004F3C24" w:rsidRDefault="004F3C24" w:rsidP="00DB0EF3">
      <w:pPr>
        <w:spacing w:before="100" w:beforeAutospacing="1" w:after="119" w:line="240" w:lineRule="auto"/>
        <w:ind w:left="25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EF3">
        <w:rPr>
          <w:rFonts w:ascii="Verdana" w:eastAsia="Times New Roman" w:hAnsi="Verdana" w:cs="Times New Roman"/>
          <w:b/>
          <w:sz w:val="18"/>
          <w:szCs w:val="18"/>
          <w:lang w:eastAsia="it-IT"/>
        </w:rPr>
        <w:t>A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Esplora, descrive e sperimenta lo svolgersi degli eventi e/o fenomeni comuni, ne verif</w:t>
      </w:r>
      <w:r w:rsidR="00DB0EF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ica le cause e le conseguenze, 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>p</w:t>
      </w:r>
      <w:r w:rsidR="00DB0EF3">
        <w:rPr>
          <w:rFonts w:ascii="Verdana" w:eastAsia="Times New Roman" w:hAnsi="Verdana" w:cs="Times New Roman"/>
          <w:sz w:val="18"/>
          <w:szCs w:val="18"/>
          <w:lang w:eastAsia="it-IT"/>
        </w:rPr>
        <w:t>ropone ipotesi e soluzioni sulla        base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delle conoscenze acquisite e in modo autonomo. </w:t>
      </w:r>
    </w:p>
    <w:p w:rsidR="004F3C24" w:rsidRPr="004F3C24" w:rsidRDefault="004F3C24" w:rsidP="004F3C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B0EF3" w:rsidRDefault="004F3C24" w:rsidP="004F3C24">
      <w:pPr>
        <w:spacing w:before="100" w:beforeAutospacing="1" w:after="119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4F3C24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3.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DB0EF3" w:rsidRPr="004F3C24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PADRONANZA DELLE ABILITA' DI ORGANIZZAZIONE, PROGETTAZIONE E DI VALUTAZIONE DI IPOTESI E SOLUZIONI</w:t>
      </w:r>
    </w:p>
    <w:p w:rsidR="004F3C24" w:rsidRPr="004F3C24" w:rsidRDefault="004F3C24" w:rsidP="004F3C24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EF3">
        <w:rPr>
          <w:rFonts w:ascii="Verdana" w:eastAsia="Times New Roman" w:hAnsi="Verdana" w:cs="Times New Roman"/>
          <w:b/>
          <w:sz w:val="18"/>
          <w:szCs w:val="18"/>
          <w:lang w:eastAsia="it-IT"/>
        </w:rPr>
        <w:t>D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Utilizza conoscenze, istruzioni e procedure per organizzare, progettare e valutare se opportunamente guidato.</w:t>
      </w:r>
    </w:p>
    <w:p w:rsidR="004F3C24" w:rsidRPr="004F3C24" w:rsidRDefault="004F3C24" w:rsidP="004F3C24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EF3">
        <w:rPr>
          <w:rFonts w:ascii="Verdana" w:eastAsia="Times New Roman" w:hAnsi="Verdana" w:cs="Times New Roman"/>
          <w:b/>
          <w:sz w:val="18"/>
          <w:szCs w:val="18"/>
          <w:lang w:eastAsia="it-IT"/>
        </w:rPr>
        <w:t>C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Utilizza conoscenze, istruzioni e procedure per organizzare, progettare e valutare situazioni semplici.</w:t>
      </w:r>
    </w:p>
    <w:p w:rsidR="004F3C24" w:rsidRPr="004F3C24" w:rsidRDefault="004F3C24" w:rsidP="004F3C24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EF3">
        <w:rPr>
          <w:rFonts w:ascii="Verdana" w:eastAsia="Times New Roman" w:hAnsi="Verdana" w:cs="Times New Roman"/>
          <w:b/>
          <w:sz w:val="18"/>
          <w:szCs w:val="18"/>
          <w:lang w:eastAsia="it-IT"/>
        </w:rPr>
        <w:t>B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Utilizza con padronanza conoscenze, istruzioni e procedure per organizzare, progettare e valutare simulando casi noti e studiati.</w:t>
      </w:r>
    </w:p>
    <w:p w:rsidR="004F3C24" w:rsidRPr="004F3C24" w:rsidRDefault="004F3C24" w:rsidP="00DB0EF3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B0EF3">
        <w:rPr>
          <w:rFonts w:ascii="Verdana" w:eastAsia="Times New Roman" w:hAnsi="Verdana" w:cs="Times New Roman"/>
          <w:b/>
          <w:sz w:val="18"/>
          <w:szCs w:val="18"/>
          <w:lang w:eastAsia="it-IT"/>
        </w:rPr>
        <w:t>A</w:t>
      </w:r>
      <w:r w:rsidRPr="004F3C2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Utilizza con padronanza conoscenze, istruzioni e procedure per organizzare, progettare e valutare anche in situaz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="00DB0EF3">
        <w:rPr>
          <w:rFonts w:ascii="Verdana" w:eastAsia="Times New Roman" w:hAnsi="Verdana" w:cs="Times New Roman"/>
          <w:sz w:val="18"/>
          <w:szCs w:val="18"/>
          <w:lang w:eastAsia="it-IT"/>
        </w:rPr>
        <w:t>oni nuove ed in modo autonomo e         creativo</w:t>
      </w:r>
    </w:p>
    <w:p w:rsidR="00CB16DE" w:rsidRPr="004F3C24" w:rsidRDefault="00CB16DE" w:rsidP="004F3C24"/>
    <w:sectPr w:rsidR="00CB16DE" w:rsidRPr="004F3C24" w:rsidSect="004F3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24"/>
    <w:rsid w:val="00371DCE"/>
    <w:rsid w:val="004F3C24"/>
    <w:rsid w:val="00A378E1"/>
    <w:rsid w:val="00AB2B2C"/>
    <w:rsid w:val="00CB16DE"/>
    <w:rsid w:val="00D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9F19"/>
  <w15:chartTrackingRefBased/>
  <w15:docId w15:val="{4B40B581-42F4-4E0D-AAA2-A02176DF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F3C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Emanuela</cp:lastModifiedBy>
  <cp:revision>5</cp:revision>
  <dcterms:created xsi:type="dcterms:W3CDTF">2016-10-25T21:48:00Z</dcterms:created>
  <dcterms:modified xsi:type="dcterms:W3CDTF">2017-10-21T15:31:00Z</dcterms:modified>
</cp:coreProperties>
</file>